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CCC0BF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center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bookmarkStart w:id="0" w:name="fbt"/>
      <w:r>
        <w:rPr>
          <w:rFonts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kern w:val="0"/>
          <w:sz w:val="44"/>
          <w:szCs w:val="44"/>
          <w:u w:val="single"/>
          <w:shd w:val="clear" w:fill="FFFFFF"/>
          <w:lang w:val="en-US" w:eastAsia="zh-CN" w:bidi="ar"/>
        </w:rPr>
        <w:t>福建省财政厅 福建省物价局关于非机动车</w:t>
      </w:r>
    </w:p>
    <w:p w14:paraId="33D431D4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kern w:val="0"/>
          <w:sz w:val="44"/>
          <w:szCs w:val="44"/>
          <w:u w:val="single"/>
          <w:shd w:val="clear" w:fill="FFFFFF"/>
          <w:lang w:val="en-US" w:eastAsia="zh-CN" w:bidi="ar"/>
        </w:rPr>
        <w:t>牌证工本费等有关问题的复函</w:t>
      </w:r>
      <w:bookmarkEnd w:id="0"/>
    </w:p>
    <w:p w14:paraId="4CD098BE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 </w:t>
      </w:r>
    </w:p>
    <w:p w14:paraId="5CB553C2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省公安厅交通警察总队：</w:t>
      </w:r>
    </w:p>
    <w:p w14:paraId="512FCD21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632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bookmarkStart w:id="1" w:name="ffj"/>
      <w:bookmarkEnd w:id="1"/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你单位《关于申请非机动车牌证工本费的函》（闽交警函（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2014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47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号）已收悉，经研究，函复如下：</w:t>
      </w:r>
    </w:p>
    <w:p w14:paraId="0B5ECBBB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632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为进一步规范非机动车辆管理，根据《福建省非机动车管理办法》（省政府令第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141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号）有关规定，结合我省实际，现将原批准立项的“电动自行车牌工本费”项目改为“有动力装置驱动的非机动车的牌证工本费”项目，收费标准为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13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元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/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辆（含牌、证）。对于补（换）牌、证的，按照补（换）号牌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8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元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/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副，补（换）证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4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元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/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本收取工本费。上述收费项目和收费标准自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2014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年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8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月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1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日起 施行，原批准的“电动自行车牌证工本费”收费项目和收费标准同时停止执行。</w:t>
      </w:r>
    </w:p>
    <w:p w14:paraId="5092FB81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632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收费单位应及时到价格主管部门办理《收费许可证》有关变更手续，实行收费公示，亮证收费，标明价格投诉举报电话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12358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，落实“阳光收费”的各项规定。收费使用省财政厅统一印制的财政票据，收费资金全额上缴国库，实行“收支两条线”管理，并自觉接受财政、价格、审计部门的监督检查。</w:t>
      </w:r>
    </w:p>
    <w:p w14:paraId="2885A96D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632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 </w:t>
      </w:r>
    </w:p>
    <w:p w14:paraId="4373C15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</w:t>
      </w:r>
    </w:p>
    <w:p w14:paraId="4BEC1DF5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632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 </w:t>
      </w:r>
    </w:p>
    <w:p w14:paraId="7F0BE4D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</w:t>
      </w:r>
    </w:p>
    <w:p w14:paraId="6EA4866B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632"/>
        <w:jc w:val="center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 </w:t>
      </w:r>
    </w:p>
    <w:p w14:paraId="21C89858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632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 </w:t>
      </w:r>
    </w:p>
    <w:p w14:paraId="58FDF519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632"/>
        <w:jc w:val="center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福建省财政厅　　福建省物价局</w:t>
      </w:r>
    </w:p>
    <w:p w14:paraId="297E5A39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632"/>
        <w:jc w:val="center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2014年7月7日</w:t>
      </w:r>
    </w:p>
    <w:p w14:paraId="7AFD77A0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44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2025-12-22T02:48:14Z</dcterms:created>
  <dc:creator>Administrator</dc:creator>
  <cp:lastModifiedBy>Y.I care</cp:lastModifiedBy>
  <dcterms:modified xsi:type="dcterms:W3CDTF">2025-12-22T02:48:30Z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eyJoZGlkIjoiNWU5MDhiMGM4ZjU4MzUwZjliYjRhOThhYjRhZTA5NDQiLCJ1c2VySWQiOiIyMzc0NTUwNjEifQ==</vt:lpwstr>
  </property>
  <property fmtid="{D5CDD505-2E9C-101B-9397-08002B2CF9AE}" pid="4" name="ICV">
    <vt:lpwstr>D0DD9D2A363A4DABA7967073AD624964_12</vt:lpwstr>
  </property>
</Properties>
</file>